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4570" w:type="dxa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475"/>
        <w:gridCol w:w="990"/>
        <w:gridCol w:w="1265"/>
        <w:gridCol w:w="1399"/>
        <w:gridCol w:w="1403"/>
        <w:gridCol w:w="1332"/>
        <w:gridCol w:w="1231"/>
        <w:gridCol w:w="1263"/>
        <w:gridCol w:w="1212"/>
      </w:tblGrid>
      <w:tr>
        <w:trPr>
          <w:trHeight w:val="1005" w:hRule="atLeast"/>
        </w:trPr>
        <w:tc>
          <w:tcPr>
            <w:tcW w:w="1457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Аналитические данные о расходах бюджета Ласкарихинского сельского поселения  по разделам и подразделам классификации расходов бюджетов за отчетный период текущего финансового года в сравнении с соответствующим периодом прошлого года</w:t>
            </w:r>
          </w:p>
        </w:tc>
      </w:tr>
      <w:tr>
        <w:trPr>
          <w:trHeight w:val="178" w:hRule="atLeast"/>
        </w:trPr>
        <w:tc>
          <w:tcPr>
            <w:tcW w:w="5465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</w:r>
          </w:p>
        </w:tc>
        <w:tc>
          <w:tcPr>
            <w:tcW w:w="4067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 кв. 2022 г.</w:t>
            </w:r>
          </w:p>
        </w:tc>
        <w:tc>
          <w:tcPr>
            <w:tcW w:w="3826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3 кв. 2023 г.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Разница</w:t>
            </w:r>
          </w:p>
        </w:tc>
      </w:tr>
      <w:tr>
        <w:trPr>
          <w:trHeight w:val="1534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t>Наименование показателя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Код расхода по бюджетной классификации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Утвержденные бюджетные назначения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Исполнено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Неисполненные назначения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Утвержденные бюджетные назначения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Исполнено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Неисполненные назначения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</w:tr>
      <w:tr>
        <w:trPr>
          <w:trHeight w:val="607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Расходы бюджета - всего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x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5 987 452,78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4 175 558,19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1 811 894,59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7 388 797,00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4 622 530,90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2 766 266,10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446 972,71</w:t>
            </w:r>
          </w:p>
        </w:tc>
      </w:tr>
      <w:tr>
        <w:trPr>
          <w:trHeight w:val="333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в том числе: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Содержание Главы поселения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102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417 800,00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309 882,52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107 917,48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417 800,00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325 994,76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91 805,24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16 112,24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Компенсационные выплаты депутатам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103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24 000,00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12 000,00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12 000,00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24 000,00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4 000,00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20 000,00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-8 000,00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Содержние администрации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104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1400207,07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851345,03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548 862,04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1 394 606,36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898 300,53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496 305,83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46 955,50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Проведение выборов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107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Резервные фонды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111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5 000,00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5 000,00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5 000,00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5 000,00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Содержание имущества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113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97 198,00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59 588,00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37 610,00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472 309,00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222 084,00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250 225,00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162 496,00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Содержание работника ВУС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203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101 000,00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62 082,56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38 917,44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115 400,00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84 405,28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30 994,72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22 322,72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Ликвидация ЧС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309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Обеспечение пожарной безопасности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310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187 527,00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21414,5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166 112,50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177 486,00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123371,5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54 114,50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101 957,00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Дорожное хозяйство (дорожные фонды)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409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738 770,00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717 000,00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21 770,00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845 990,00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699 122,00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146 868,00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-17 878,00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Субсидия РАЙПО, межевние зем.участков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412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10 000,00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8500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1 500,00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30 000,00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7202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22 798,00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-1 298,00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Капитальный ремонт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501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104 105,46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2114,84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101 990,62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104 855,25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3641,42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101 213,83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1 526,58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Содержание и ремонт колодцев, эл.энергия 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502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364 000,00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287 193,23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76 806,77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386 204,00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159 885,16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226 318,84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-127 308,07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Благоустройство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503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418214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181282,26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236931,74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531000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293311,25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237688,75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112 028,99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Культура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801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2 083 631,25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1636155,25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447 476,00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2 848 146,39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1778415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1 069 731,39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142 259,75</w:t>
            </w:r>
          </w:p>
        </w:tc>
      </w:tr>
      <w:tr>
        <w:trPr>
          <w:trHeight w:val="270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/>
                <w:sz w:val="21"/>
                <w:szCs w:val="21"/>
              </w:rPr>
              <w:t>Пенсионное обеспечение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1001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36 000,00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27 000,00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9 000,00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36 000,00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30 000,00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6 000,00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3 000,00</w:t>
            </w:r>
          </w:p>
        </w:tc>
      </w:tr>
      <w:tr>
        <w:trPr>
          <w:trHeight w:val="554" w:hRule="atLeast"/>
        </w:trPr>
        <w:tc>
          <w:tcPr>
            <w:tcW w:w="447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Результат исполнения бюджета (дефицит / профицит)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x</w:t>
            </w:r>
          </w:p>
        </w:tc>
        <w:tc>
          <w:tcPr>
            <w:tcW w:w="126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706784,32</w:t>
            </w:r>
          </w:p>
        </w:tc>
        <w:tc>
          <w:tcPr>
            <w:tcW w:w="1399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1 011 619,53</w:t>
            </w:r>
          </w:p>
        </w:tc>
        <w:tc>
          <w:tcPr>
            <w:tcW w:w="140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x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5067,8</w:t>
            </w:r>
          </w:p>
        </w:tc>
        <w:tc>
          <w:tcPr>
            <w:tcW w:w="12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88 342,65</w:t>
            </w:r>
          </w:p>
        </w:tc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x</w:t>
            </w:r>
          </w:p>
        </w:tc>
        <w:tc>
          <w:tcPr>
            <w:tcW w:w="12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568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542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LibreOffice/7.2.5.2$Windows_X86_64 LibreOffice_project/499f9727c189e6ef3471021d6132d4c694f357e5</Application>
  <AppVersion>15.0000</AppVersion>
  <Pages>2</Pages>
  <Words>361</Words>
  <Characters>1821</Characters>
  <CharactersWithSpaces>2015</CharactersWithSpaces>
  <Paragraphs>183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2023-04-10T11:19:00Z</dcterms:created>
  <dc:creator>Пользователь</dc:creator>
  <dc:description/>
  <dc:language>ru-RU</dc:language>
  <cp:lastModifiedBy/>
  <dcterms:modified xsi:type="dcterms:W3CDTF">2023-10-19T15:58:18Z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