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CE9AE" w14:textId="459F2ADB" w:rsidR="00CE5F65" w:rsidRPr="00917911" w:rsidRDefault="00CE5F65" w:rsidP="00EB3B56">
      <w:pPr>
        <w:spacing w:before="100" w:beforeAutospacing="1" w:after="100" w:afterAutospacing="1" w:line="240" w:lineRule="auto"/>
        <w:jc w:val="center"/>
        <w:outlineLvl w:val="2"/>
        <w:rPr>
          <w:rFonts w:eastAsia="Times New Roman"/>
          <w:color w:val="auto"/>
          <w:lang w:eastAsia="ru-RU"/>
        </w:rPr>
      </w:pPr>
      <w:r w:rsidRPr="00917911">
        <w:rPr>
          <w:rFonts w:eastAsia="Times New Roman"/>
          <w:color w:val="auto"/>
          <w:lang w:eastAsia="ru-RU"/>
        </w:rPr>
        <w:t>Обзор обращений</w:t>
      </w:r>
      <w:r w:rsidR="00C411FE" w:rsidRPr="00917911">
        <w:rPr>
          <w:rFonts w:eastAsia="Times New Roman"/>
          <w:color w:val="auto"/>
          <w:lang w:eastAsia="ru-RU"/>
        </w:rPr>
        <w:t xml:space="preserve"> граждан к администрации за 2022</w:t>
      </w:r>
      <w:r w:rsidRPr="00917911">
        <w:rPr>
          <w:rFonts w:eastAsia="Times New Roman"/>
          <w:color w:val="auto"/>
          <w:lang w:eastAsia="ru-RU"/>
        </w:rPr>
        <w:t xml:space="preserve"> г</w:t>
      </w:r>
      <w:r w:rsidR="00EB3B56">
        <w:rPr>
          <w:rFonts w:eastAsia="Times New Roman"/>
          <w:color w:val="auto"/>
          <w:lang w:eastAsia="ru-RU"/>
        </w:rPr>
        <w:t>од</w:t>
      </w:r>
    </w:p>
    <w:p w14:paraId="01E0BD2B" w14:textId="77777777" w:rsidR="00EB3B56" w:rsidRDefault="0024396F" w:rsidP="00EB3B56">
      <w:pPr>
        <w:spacing w:after="0" w:line="240" w:lineRule="auto"/>
        <w:ind w:firstLine="709"/>
        <w:rPr>
          <w:rFonts w:eastAsia="Times New Roman"/>
          <w:b w:val="0"/>
          <w:bCs w:val="0"/>
          <w:color w:val="auto"/>
          <w:lang w:eastAsia="ru-RU"/>
        </w:rPr>
      </w:pPr>
      <w:r w:rsidRPr="00917911">
        <w:rPr>
          <w:rFonts w:eastAsia="Times New Roman"/>
          <w:b w:val="0"/>
          <w:bCs w:val="0"/>
          <w:color w:val="auto"/>
          <w:lang w:eastAsia="ru-RU"/>
        </w:rPr>
        <w:t>За</w:t>
      </w:r>
      <w:r w:rsidR="00EB3B56">
        <w:rPr>
          <w:rFonts w:eastAsia="Times New Roman"/>
          <w:b w:val="0"/>
          <w:bCs w:val="0"/>
          <w:color w:val="auto"/>
          <w:lang w:eastAsia="ru-RU"/>
        </w:rPr>
        <w:t xml:space="preserve"> </w:t>
      </w:r>
      <w:r w:rsidRPr="00917911">
        <w:rPr>
          <w:rFonts w:eastAsia="Times New Roman"/>
          <w:b w:val="0"/>
          <w:bCs w:val="0"/>
          <w:color w:val="auto"/>
          <w:lang w:eastAsia="ru-RU"/>
        </w:rPr>
        <w:t>2022</w:t>
      </w:r>
      <w:r w:rsidR="00CE5F65" w:rsidRPr="00917911">
        <w:rPr>
          <w:rFonts w:eastAsia="Times New Roman"/>
          <w:b w:val="0"/>
          <w:bCs w:val="0"/>
          <w:color w:val="auto"/>
          <w:lang w:eastAsia="ru-RU"/>
        </w:rPr>
        <w:t xml:space="preserve"> год в администрацию Ласкарихинского сельского поселения и на имя главы Ласкарихинского </w:t>
      </w:r>
      <w:r w:rsidR="00C411FE" w:rsidRPr="00917911">
        <w:rPr>
          <w:rFonts w:eastAsia="Times New Roman"/>
          <w:b w:val="0"/>
          <w:bCs w:val="0"/>
          <w:color w:val="auto"/>
          <w:lang w:eastAsia="ru-RU"/>
        </w:rPr>
        <w:t xml:space="preserve">сельского поселения поступило </w:t>
      </w:r>
      <w:r w:rsidRPr="00917911">
        <w:rPr>
          <w:rFonts w:eastAsia="Times New Roman"/>
          <w:b w:val="0"/>
          <w:bCs w:val="0"/>
          <w:color w:val="auto"/>
          <w:lang w:eastAsia="ru-RU"/>
        </w:rPr>
        <w:t>6</w:t>
      </w:r>
      <w:r w:rsidR="00CE5F65" w:rsidRPr="00917911">
        <w:rPr>
          <w:rFonts w:eastAsia="Times New Roman"/>
          <w:b w:val="0"/>
          <w:bCs w:val="0"/>
          <w:color w:val="auto"/>
          <w:lang w:eastAsia="ru-RU"/>
        </w:rPr>
        <w:t xml:space="preserve"> обращений, из них:</w:t>
      </w:r>
    </w:p>
    <w:p w14:paraId="4DFD9DF7" w14:textId="389D3400" w:rsidR="0024396F" w:rsidRPr="00917911" w:rsidRDefault="00CE5F65" w:rsidP="00EB3B56">
      <w:pPr>
        <w:spacing w:after="0" w:line="240" w:lineRule="auto"/>
        <w:ind w:firstLine="709"/>
        <w:rPr>
          <w:rFonts w:eastAsia="Times New Roman"/>
          <w:b w:val="0"/>
          <w:bCs w:val="0"/>
          <w:color w:val="auto"/>
          <w:lang w:eastAsia="ru-RU"/>
        </w:rPr>
      </w:pPr>
      <w:r w:rsidRPr="00917911">
        <w:rPr>
          <w:rFonts w:eastAsia="Times New Roman"/>
          <w:b w:val="0"/>
          <w:bCs w:val="0"/>
          <w:color w:val="auto"/>
          <w:lang w:eastAsia="ru-RU"/>
        </w:rPr>
        <w:t>-</w:t>
      </w:r>
      <w:r w:rsidR="0024396F" w:rsidRPr="00917911">
        <w:rPr>
          <w:rFonts w:eastAsia="Times New Roman"/>
          <w:b w:val="0"/>
          <w:bCs w:val="0"/>
          <w:color w:val="auto"/>
          <w:lang w:eastAsia="ru-RU"/>
        </w:rPr>
        <w:t xml:space="preserve"> </w:t>
      </w:r>
      <w:r w:rsidRPr="00917911">
        <w:rPr>
          <w:rFonts w:eastAsia="Times New Roman"/>
          <w:b w:val="0"/>
          <w:bCs w:val="0"/>
          <w:color w:val="auto"/>
          <w:lang w:eastAsia="ru-RU"/>
        </w:rPr>
        <w:t>1 обращение по вопросу оформления земельного участка;</w:t>
      </w:r>
    </w:p>
    <w:p w14:paraId="62672DFA" w14:textId="77777777" w:rsidR="00EB3B56" w:rsidRDefault="0024396F" w:rsidP="00EB3B56">
      <w:pPr>
        <w:spacing w:after="0" w:line="240" w:lineRule="auto"/>
        <w:ind w:firstLine="709"/>
        <w:rPr>
          <w:rFonts w:eastAsia="Times New Roman"/>
          <w:b w:val="0"/>
          <w:bCs w:val="0"/>
          <w:color w:val="auto"/>
          <w:lang w:eastAsia="ru-RU"/>
        </w:rPr>
      </w:pPr>
      <w:r w:rsidRPr="00917911">
        <w:rPr>
          <w:rFonts w:eastAsia="Times New Roman"/>
          <w:b w:val="0"/>
          <w:bCs w:val="0"/>
          <w:color w:val="auto"/>
          <w:lang w:eastAsia="ru-RU"/>
        </w:rPr>
        <w:t>- 3 обращения по вопросам жили</w:t>
      </w:r>
      <w:r w:rsidR="009B6645" w:rsidRPr="00917911">
        <w:rPr>
          <w:rFonts w:eastAsia="Times New Roman"/>
          <w:b w:val="0"/>
          <w:bCs w:val="0"/>
          <w:color w:val="auto"/>
          <w:lang w:eastAsia="ru-RU"/>
        </w:rPr>
        <w:t>щно- коммунального обслуживания;</w:t>
      </w:r>
    </w:p>
    <w:p w14:paraId="05CA4B18" w14:textId="77777777" w:rsidR="00EB3B56" w:rsidRDefault="0024396F" w:rsidP="00EB3B56">
      <w:pPr>
        <w:spacing w:after="0" w:line="240" w:lineRule="auto"/>
        <w:ind w:firstLine="709"/>
        <w:rPr>
          <w:rFonts w:eastAsia="Times New Roman"/>
          <w:b w:val="0"/>
          <w:bCs w:val="0"/>
          <w:color w:val="auto"/>
          <w:lang w:eastAsia="ru-RU"/>
        </w:rPr>
      </w:pPr>
      <w:r w:rsidRPr="00917911">
        <w:rPr>
          <w:rFonts w:eastAsia="Times New Roman"/>
          <w:b w:val="0"/>
          <w:bCs w:val="0"/>
          <w:color w:val="auto"/>
          <w:lang w:eastAsia="ru-RU"/>
        </w:rPr>
        <w:t>- 2</w:t>
      </w:r>
      <w:r w:rsidR="00CE5F65" w:rsidRPr="00917911">
        <w:rPr>
          <w:rFonts w:eastAsia="Times New Roman"/>
          <w:b w:val="0"/>
          <w:bCs w:val="0"/>
          <w:color w:val="auto"/>
          <w:lang w:eastAsia="ru-RU"/>
        </w:rPr>
        <w:t xml:space="preserve"> обращения по иным вопросам.</w:t>
      </w:r>
    </w:p>
    <w:p w14:paraId="10CFEA3A" w14:textId="77777777" w:rsidR="00EB3B56" w:rsidRDefault="00EB3B56" w:rsidP="009B6645">
      <w:pPr>
        <w:spacing w:after="0" w:line="240" w:lineRule="auto"/>
        <w:rPr>
          <w:rFonts w:eastAsia="Times New Roman"/>
          <w:b w:val="0"/>
          <w:bCs w:val="0"/>
          <w:color w:val="auto"/>
          <w:lang w:eastAsia="ru-RU"/>
        </w:rPr>
      </w:pPr>
    </w:p>
    <w:p w14:paraId="1A053F34" w14:textId="77777777" w:rsidR="00EB3B56" w:rsidRDefault="00CE5F65" w:rsidP="00EB3B56">
      <w:pPr>
        <w:spacing w:after="0" w:line="240" w:lineRule="auto"/>
        <w:ind w:firstLine="709"/>
        <w:jc w:val="both"/>
        <w:rPr>
          <w:rFonts w:eastAsia="Times New Roman"/>
          <w:b w:val="0"/>
          <w:bCs w:val="0"/>
          <w:color w:val="auto"/>
          <w:lang w:eastAsia="ru-RU"/>
        </w:rPr>
      </w:pPr>
      <w:r w:rsidRPr="00917911">
        <w:rPr>
          <w:rFonts w:eastAsia="Times New Roman"/>
          <w:b w:val="0"/>
          <w:bCs w:val="0"/>
          <w:color w:val="auto"/>
          <w:lang w:eastAsia="ru-RU"/>
        </w:rPr>
        <w:t>Вс</w:t>
      </w:r>
      <w:r w:rsidR="009B6645" w:rsidRPr="00917911">
        <w:rPr>
          <w:rFonts w:eastAsia="Times New Roman"/>
          <w:b w:val="0"/>
          <w:bCs w:val="0"/>
          <w:color w:val="auto"/>
          <w:lang w:eastAsia="ru-RU"/>
        </w:rPr>
        <w:t>е обращения рассмотрены главой</w:t>
      </w:r>
      <w:r w:rsidR="00EB3B56">
        <w:rPr>
          <w:rFonts w:eastAsia="Times New Roman"/>
          <w:b w:val="0"/>
          <w:bCs w:val="0"/>
          <w:color w:val="auto"/>
          <w:lang w:eastAsia="ru-RU"/>
        </w:rPr>
        <w:t xml:space="preserve"> </w:t>
      </w:r>
      <w:r w:rsidRPr="00917911">
        <w:rPr>
          <w:rFonts w:eastAsia="Times New Roman"/>
          <w:b w:val="0"/>
          <w:bCs w:val="0"/>
          <w:color w:val="auto"/>
          <w:lang w:eastAsia="ru-RU"/>
        </w:rPr>
        <w:t>Ласкарихинского сельского поселения Кинешемского муниципального района Амелиным И. И. и направлены ответственным лицам для организации работы по данным обращениям.</w:t>
      </w:r>
    </w:p>
    <w:p w14:paraId="15A1D9FC" w14:textId="56567F1D" w:rsidR="00410639" w:rsidRPr="00917911" w:rsidRDefault="00CE5F65" w:rsidP="00EB3B56">
      <w:pPr>
        <w:spacing w:after="0" w:line="240" w:lineRule="auto"/>
        <w:ind w:firstLine="709"/>
        <w:jc w:val="both"/>
        <w:rPr>
          <w:rFonts w:eastAsia="Times New Roman"/>
          <w:b w:val="0"/>
          <w:bCs w:val="0"/>
          <w:color w:val="auto"/>
          <w:lang w:eastAsia="ru-RU"/>
        </w:rPr>
      </w:pPr>
      <w:r w:rsidRPr="00917911">
        <w:rPr>
          <w:rFonts w:eastAsia="Times New Roman"/>
          <w:b w:val="0"/>
          <w:bCs w:val="0"/>
          <w:color w:val="auto"/>
          <w:lang w:eastAsia="ru-RU"/>
        </w:rPr>
        <w:t>По каждому обращению, поступившему в письменном виде, направлены ответы заинтересованным лицам.</w:t>
      </w:r>
    </w:p>
    <w:sectPr w:rsidR="00410639" w:rsidRPr="009179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F65"/>
    <w:rsid w:val="0024396F"/>
    <w:rsid w:val="00410639"/>
    <w:rsid w:val="00917911"/>
    <w:rsid w:val="009B6645"/>
    <w:rsid w:val="00C411FE"/>
    <w:rsid w:val="00CE5F65"/>
    <w:rsid w:val="00EB3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4E1E0"/>
  <w15:chartTrackingRefBased/>
  <w15:docId w15:val="{5E7D884D-C727-48B1-8824-80D12258D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/>
        <w:bCs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E5F65"/>
    <w:pPr>
      <w:spacing w:before="100" w:beforeAutospacing="1" w:after="100" w:afterAutospacing="1" w:line="240" w:lineRule="auto"/>
      <w:outlineLvl w:val="2"/>
    </w:pPr>
    <w:rPr>
      <w:rFonts w:eastAsia="Times New Roman"/>
      <w:color w:val="auto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E5F65"/>
    <w:rPr>
      <w:rFonts w:eastAsia="Times New Roman"/>
      <w:color w:val="auto"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44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Амелин </cp:lastModifiedBy>
  <cp:revision>5</cp:revision>
  <dcterms:created xsi:type="dcterms:W3CDTF">2023-09-14T06:49:00Z</dcterms:created>
  <dcterms:modified xsi:type="dcterms:W3CDTF">2023-09-14T06:59:00Z</dcterms:modified>
</cp:coreProperties>
</file>